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24DB" w14:textId="564766DF" w:rsidR="008556EB" w:rsidRDefault="007F19F3" w:rsidP="007F19F3">
      <w:pPr>
        <w:jc w:val="center"/>
      </w:pPr>
      <w:r>
        <w:t>Cyber Day Assignment Cover Sheet 2020</w:t>
      </w:r>
    </w:p>
    <w:p w14:paraId="0C425148" w14:textId="2FF49E6E" w:rsidR="00475147" w:rsidRPr="00475147" w:rsidRDefault="00475147" w:rsidP="007F19F3">
      <w:pPr>
        <w:jc w:val="center"/>
        <w:rPr>
          <w:u w:val="single"/>
        </w:rPr>
      </w:pPr>
      <w:r w:rsidRPr="00475147">
        <w:rPr>
          <w:u w:val="single"/>
        </w:rPr>
        <w:t>Cyber Day Assignment #1</w:t>
      </w:r>
    </w:p>
    <w:p w14:paraId="5E1D2D7A" w14:textId="20668880" w:rsidR="007F19F3" w:rsidRDefault="007F19F3"/>
    <w:tbl>
      <w:tblPr>
        <w:tblStyle w:val="TableGrid"/>
        <w:tblW w:w="0" w:type="auto"/>
        <w:tblLook w:val="04A0" w:firstRow="1" w:lastRow="0" w:firstColumn="1" w:lastColumn="0" w:noHBand="0" w:noVBand="1"/>
      </w:tblPr>
      <w:tblGrid>
        <w:gridCol w:w="2456"/>
        <w:gridCol w:w="6894"/>
      </w:tblGrid>
      <w:tr w:rsidR="007F19F3" w14:paraId="431786C4" w14:textId="77777777" w:rsidTr="007F19F3">
        <w:tc>
          <w:tcPr>
            <w:tcW w:w="2335" w:type="dxa"/>
          </w:tcPr>
          <w:p w14:paraId="5319DA98" w14:textId="6DC68710" w:rsidR="007F19F3" w:rsidRDefault="007F19F3">
            <w:r>
              <w:t>Course:</w:t>
            </w:r>
          </w:p>
          <w:p w14:paraId="2702C966" w14:textId="5AFDBBC8" w:rsidR="007F19F3" w:rsidRDefault="007F19F3"/>
        </w:tc>
        <w:tc>
          <w:tcPr>
            <w:tcW w:w="7015" w:type="dxa"/>
          </w:tcPr>
          <w:p w14:paraId="30F506ED" w14:textId="471397BF" w:rsidR="007F19F3" w:rsidRDefault="007F19F3">
            <w:r>
              <w:t>ART</w:t>
            </w:r>
          </w:p>
        </w:tc>
      </w:tr>
      <w:tr w:rsidR="007F19F3" w14:paraId="3E34D94C" w14:textId="77777777" w:rsidTr="007F19F3">
        <w:tc>
          <w:tcPr>
            <w:tcW w:w="2335" w:type="dxa"/>
          </w:tcPr>
          <w:p w14:paraId="2FEAE207" w14:textId="026FF00E" w:rsidR="007F19F3" w:rsidRDefault="007F19F3">
            <w:r>
              <w:t>Teacher/Contact:</w:t>
            </w:r>
          </w:p>
          <w:p w14:paraId="7899F0C8" w14:textId="74385391" w:rsidR="007F19F3" w:rsidRDefault="007F19F3"/>
        </w:tc>
        <w:tc>
          <w:tcPr>
            <w:tcW w:w="7015" w:type="dxa"/>
          </w:tcPr>
          <w:p w14:paraId="75407C9C" w14:textId="77777777" w:rsidR="007F19F3" w:rsidRDefault="007F19F3">
            <w:r>
              <w:t>Christine Abrams</w:t>
            </w:r>
          </w:p>
          <w:p w14:paraId="117562F0" w14:textId="72D478CA" w:rsidR="007F19F3" w:rsidRDefault="00475147">
            <w:hyperlink r:id="rId5" w:history="1">
              <w:r w:rsidRPr="006031B6">
                <w:rPr>
                  <w:rStyle w:val="Hyperlink"/>
                </w:rPr>
                <w:t>cabrams@gpsd.us</w:t>
              </w:r>
            </w:hyperlink>
          </w:p>
          <w:p w14:paraId="44B711DB" w14:textId="754FCCEC" w:rsidR="00475147" w:rsidRDefault="00475147"/>
        </w:tc>
      </w:tr>
      <w:tr w:rsidR="007F19F3" w14:paraId="21EAE807" w14:textId="77777777" w:rsidTr="007F19F3">
        <w:tc>
          <w:tcPr>
            <w:tcW w:w="2335" w:type="dxa"/>
          </w:tcPr>
          <w:p w14:paraId="3DC46A2C" w14:textId="7B801AF9" w:rsidR="007F19F3" w:rsidRDefault="007F19F3">
            <w:r>
              <w:t>Due Dates:</w:t>
            </w:r>
          </w:p>
          <w:p w14:paraId="0C81112E" w14:textId="1B58EE8D" w:rsidR="007F19F3" w:rsidRDefault="007F19F3"/>
        </w:tc>
        <w:tc>
          <w:tcPr>
            <w:tcW w:w="7015" w:type="dxa"/>
          </w:tcPr>
          <w:p w14:paraId="4E7CB9A6" w14:textId="2355DD1F" w:rsidR="007F19F3" w:rsidRDefault="007F19F3">
            <w:r>
              <w:t xml:space="preserve">Five days from the date the assignment was administered.  </w:t>
            </w:r>
          </w:p>
        </w:tc>
      </w:tr>
      <w:tr w:rsidR="007F19F3" w14:paraId="28C60C10" w14:textId="77777777" w:rsidTr="007F19F3">
        <w:tc>
          <w:tcPr>
            <w:tcW w:w="2335" w:type="dxa"/>
          </w:tcPr>
          <w:p w14:paraId="66F6896A" w14:textId="0545D602" w:rsidR="007F19F3" w:rsidRDefault="007F19F3">
            <w:r>
              <w:t>Description of Assignment:</w:t>
            </w:r>
          </w:p>
          <w:p w14:paraId="4BD41C66" w14:textId="7C97CF3E" w:rsidR="007F19F3" w:rsidRDefault="007F19F3"/>
        </w:tc>
        <w:tc>
          <w:tcPr>
            <w:tcW w:w="7015" w:type="dxa"/>
          </w:tcPr>
          <w:p w14:paraId="3DFED916" w14:textId="77777777" w:rsidR="007F19F3" w:rsidRDefault="007F19F3" w:rsidP="007F19F3">
            <w:pPr>
              <w:pStyle w:val="ListParagraph"/>
              <w:numPr>
                <w:ilvl w:val="0"/>
                <w:numId w:val="1"/>
              </w:numPr>
            </w:pPr>
            <w:r>
              <w:t xml:space="preserve"> Log in to google classroom.</w:t>
            </w:r>
          </w:p>
          <w:p w14:paraId="73B77775" w14:textId="3EF34B13" w:rsidR="007F19F3" w:rsidRDefault="007F19F3" w:rsidP="007F19F3">
            <w:pPr>
              <w:pStyle w:val="ListParagraph"/>
              <w:numPr>
                <w:ilvl w:val="0"/>
                <w:numId w:val="1"/>
              </w:numPr>
            </w:pPr>
            <w:r>
              <w:t>Watch the video on the bubble wrap artist</w:t>
            </w:r>
            <w:r w:rsidR="00475147">
              <w:t xml:space="preserve">, Bradley Hart. Understand his </w:t>
            </w:r>
            <w:r w:rsidR="00124CF8">
              <w:t>process and working with unconventional materials</w:t>
            </w:r>
            <w:bookmarkStart w:id="0" w:name="_GoBack"/>
            <w:bookmarkEnd w:id="0"/>
          </w:p>
          <w:p w14:paraId="43D24938" w14:textId="77777777" w:rsidR="007F19F3" w:rsidRDefault="007F19F3" w:rsidP="007F19F3">
            <w:pPr>
              <w:pStyle w:val="ListParagraph"/>
              <w:numPr>
                <w:ilvl w:val="0"/>
                <w:numId w:val="1"/>
              </w:numPr>
            </w:pPr>
            <w:r>
              <w:t>Answer the question</w:t>
            </w:r>
            <w:r w:rsidR="000F2D9C">
              <w:t xml:space="preserve"> and reflection assignment. </w:t>
            </w:r>
          </w:p>
          <w:p w14:paraId="23525650" w14:textId="218343F1" w:rsidR="00475147" w:rsidRDefault="00475147" w:rsidP="00475147">
            <w:pPr>
              <w:pStyle w:val="ListParagraph"/>
            </w:pPr>
          </w:p>
        </w:tc>
      </w:tr>
      <w:tr w:rsidR="007F19F3" w14:paraId="6B98242F" w14:textId="77777777" w:rsidTr="007F19F3">
        <w:tc>
          <w:tcPr>
            <w:tcW w:w="2335" w:type="dxa"/>
          </w:tcPr>
          <w:p w14:paraId="38E00B3A" w14:textId="54D1A29C" w:rsidR="007F19F3" w:rsidRDefault="007F19F3">
            <w:r>
              <w:t>Connection to the curriculum:</w:t>
            </w:r>
          </w:p>
          <w:p w14:paraId="50C982D9" w14:textId="632FB92E" w:rsidR="007F19F3" w:rsidRDefault="007F19F3"/>
        </w:tc>
        <w:tc>
          <w:tcPr>
            <w:tcW w:w="7015" w:type="dxa"/>
          </w:tcPr>
          <w:p w14:paraId="4FDFE531" w14:textId="77777777" w:rsidR="007F19F3" w:rsidRDefault="00475147">
            <w:r>
              <w:t xml:space="preserve">VPA.1.2- </w:t>
            </w:r>
            <w:r w:rsidRPr="00475147">
              <w:rPr>
                <w:sz w:val="20"/>
                <w:szCs w:val="20"/>
              </w:rPr>
              <w:t>All Students will understand the role, development, and influence of the arts throughout history and across cultures.</w:t>
            </w:r>
            <w:r>
              <w:t xml:space="preserve">  </w:t>
            </w:r>
          </w:p>
          <w:p w14:paraId="1653A23A" w14:textId="77777777" w:rsidR="00475147" w:rsidRDefault="00475147">
            <w:r>
              <w:t xml:space="preserve">VPA.1.4- </w:t>
            </w:r>
            <w:r w:rsidRPr="00475147">
              <w:rPr>
                <w:sz w:val="20"/>
                <w:szCs w:val="20"/>
              </w:rPr>
              <w:t>All students will demonstrate and apply an understanding of arts philosophies, judgment, and analysis to works of art in visual art.</w:t>
            </w:r>
            <w:r>
              <w:t xml:space="preserve"> </w:t>
            </w:r>
          </w:p>
          <w:p w14:paraId="5DADB225" w14:textId="5683B8C1" w:rsidR="00475147" w:rsidRDefault="00475147"/>
        </w:tc>
      </w:tr>
      <w:tr w:rsidR="007F19F3" w14:paraId="4C9C1073" w14:textId="77777777" w:rsidTr="007F19F3">
        <w:tc>
          <w:tcPr>
            <w:tcW w:w="2335" w:type="dxa"/>
          </w:tcPr>
          <w:p w14:paraId="123A6139" w14:textId="35CE19E5" w:rsidR="007F19F3" w:rsidRDefault="007F19F3">
            <w:r>
              <w:t>Specific Expectations/Submission</w:t>
            </w:r>
          </w:p>
          <w:p w14:paraId="3EC43FBB" w14:textId="0F55F537" w:rsidR="007F19F3" w:rsidRDefault="007F19F3">
            <w:r>
              <w:t>Requirements:</w:t>
            </w:r>
          </w:p>
          <w:p w14:paraId="46B10ABF" w14:textId="09580EBF" w:rsidR="007F19F3" w:rsidRDefault="007F19F3"/>
        </w:tc>
        <w:tc>
          <w:tcPr>
            <w:tcW w:w="7015" w:type="dxa"/>
          </w:tcPr>
          <w:p w14:paraId="10F61BFA" w14:textId="4CF7D2E4" w:rsidR="007F19F3" w:rsidRDefault="000F2D9C">
            <w:r>
              <w:t xml:space="preserve">All students will be expected to watch the video on the contemporary artist Bradley Hart.  The students will answer the questions and reflection assignment that is posted on google classroom and submit.  </w:t>
            </w:r>
          </w:p>
        </w:tc>
      </w:tr>
      <w:tr w:rsidR="007F19F3" w14:paraId="34BD48BE" w14:textId="77777777" w:rsidTr="007F19F3">
        <w:tc>
          <w:tcPr>
            <w:tcW w:w="2335" w:type="dxa"/>
          </w:tcPr>
          <w:p w14:paraId="5D3BB2CE" w14:textId="77777777" w:rsidR="007F19F3" w:rsidRDefault="007F19F3">
            <w:r>
              <w:t>Where to Locate the Assignment:</w:t>
            </w:r>
          </w:p>
          <w:p w14:paraId="1A2FE252" w14:textId="71EE478C" w:rsidR="00475147" w:rsidRDefault="00475147"/>
        </w:tc>
        <w:tc>
          <w:tcPr>
            <w:tcW w:w="7015" w:type="dxa"/>
          </w:tcPr>
          <w:p w14:paraId="3A0A35C3" w14:textId="4AE9227A" w:rsidR="000F2D9C" w:rsidRDefault="000F2D9C">
            <w:r>
              <w:t>Google classroom</w:t>
            </w:r>
          </w:p>
        </w:tc>
      </w:tr>
      <w:tr w:rsidR="007F19F3" w14:paraId="06241066" w14:textId="77777777" w:rsidTr="007F19F3">
        <w:tc>
          <w:tcPr>
            <w:tcW w:w="2335" w:type="dxa"/>
          </w:tcPr>
          <w:p w14:paraId="605354E1" w14:textId="36174DE0" w:rsidR="007F19F3" w:rsidRDefault="007F19F3">
            <w:r>
              <w:t>Anticipated Time to complete assignment:</w:t>
            </w:r>
          </w:p>
          <w:p w14:paraId="5C9C5EC3" w14:textId="741B8F3F" w:rsidR="007F19F3" w:rsidRDefault="007F19F3"/>
        </w:tc>
        <w:tc>
          <w:tcPr>
            <w:tcW w:w="7015" w:type="dxa"/>
          </w:tcPr>
          <w:p w14:paraId="61ADE167" w14:textId="77777777" w:rsidR="007F19F3" w:rsidRDefault="007F19F3"/>
          <w:p w14:paraId="75EC5274" w14:textId="61ABF9F2" w:rsidR="000F2D9C" w:rsidRDefault="000F2D9C">
            <w:r>
              <w:t xml:space="preserve">20 minutes </w:t>
            </w:r>
          </w:p>
        </w:tc>
      </w:tr>
      <w:tr w:rsidR="007F19F3" w14:paraId="297EB50E" w14:textId="77777777" w:rsidTr="007F19F3">
        <w:tc>
          <w:tcPr>
            <w:tcW w:w="2335" w:type="dxa"/>
          </w:tcPr>
          <w:p w14:paraId="726AD177" w14:textId="3373487A" w:rsidR="007F19F3" w:rsidRDefault="007F19F3">
            <w:r>
              <w:t>Additional Information:</w:t>
            </w:r>
          </w:p>
        </w:tc>
        <w:tc>
          <w:tcPr>
            <w:tcW w:w="7015" w:type="dxa"/>
          </w:tcPr>
          <w:p w14:paraId="06F2BE64" w14:textId="77777777" w:rsidR="007F19F3" w:rsidRDefault="007F19F3"/>
        </w:tc>
      </w:tr>
    </w:tbl>
    <w:p w14:paraId="0EBB8BF8" w14:textId="242F5A16" w:rsidR="007F19F3" w:rsidRDefault="007F19F3"/>
    <w:sectPr w:rsidR="007F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1B92"/>
    <w:multiLevelType w:val="hybridMultilevel"/>
    <w:tmpl w:val="5744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F3"/>
    <w:rsid w:val="000F2D9C"/>
    <w:rsid w:val="00124CF8"/>
    <w:rsid w:val="00475147"/>
    <w:rsid w:val="007F19F3"/>
    <w:rsid w:val="0085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8709"/>
  <w15:chartTrackingRefBased/>
  <w15:docId w15:val="{7B444089-1AC4-430C-94F5-0196F761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9F3"/>
    <w:pPr>
      <w:ind w:left="720"/>
      <w:contextualSpacing/>
    </w:pPr>
  </w:style>
  <w:style w:type="character" w:styleId="Hyperlink">
    <w:name w:val="Hyperlink"/>
    <w:basedOn w:val="DefaultParagraphFont"/>
    <w:uiPriority w:val="99"/>
    <w:unhideWhenUsed/>
    <w:rsid w:val="00475147"/>
    <w:rPr>
      <w:color w:val="0563C1" w:themeColor="hyperlink"/>
      <w:u w:val="single"/>
    </w:rPr>
  </w:style>
  <w:style w:type="character" w:styleId="UnresolvedMention">
    <w:name w:val="Unresolved Mention"/>
    <w:basedOn w:val="DefaultParagraphFont"/>
    <w:uiPriority w:val="99"/>
    <w:semiHidden/>
    <w:unhideWhenUsed/>
    <w:rsid w:val="0047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brams@gp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Christine</dc:creator>
  <cp:keywords/>
  <dc:description/>
  <cp:lastModifiedBy>Abrams, Christine</cp:lastModifiedBy>
  <cp:revision>2</cp:revision>
  <dcterms:created xsi:type="dcterms:W3CDTF">2020-03-12T11:59:00Z</dcterms:created>
  <dcterms:modified xsi:type="dcterms:W3CDTF">2020-03-13T12:57:00Z</dcterms:modified>
</cp:coreProperties>
</file>